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DA" w:rsidRDefault="00A947DA" w:rsidP="00CE15A9">
      <w:pPr>
        <w:jc w:val="center"/>
        <w:rPr>
          <w:rFonts w:ascii="Arial" w:hAnsi="Arial" w:cs="Arial"/>
          <w:b/>
          <w:sz w:val="24"/>
          <w:szCs w:val="24"/>
        </w:rPr>
      </w:pPr>
      <w:r>
        <w:rPr>
          <w:rFonts w:ascii="Arial" w:hAnsi="Arial" w:cs="Arial"/>
          <w:b/>
          <w:noProof/>
          <w:sz w:val="24"/>
          <w:szCs w:val="24"/>
        </w:rPr>
        <w:drawing>
          <wp:inline distT="0" distB="0" distL="0" distR="0">
            <wp:extent cx="3505200" cy="129138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TA-SettingTheStandards-v6.jpg"/>
                    <pic:cNvPicPr/>
                  </pic:nvPicPr>
                  <pic:blipFill>
                    <a:blip r:embed="rId5">
                      <a:extLst>
                        <a:ext uri="{28A0092B-C50C-407E-A947-70E740481C1C}">
                          <a14:useLocalDpi xmlns:a14="http://schemas.microsoft.com/office/drawing/2010/main" val="0"/>
                        </a:ext>
                      </a:extLst>
                    </a:blip>
                    <a:stretch>
                      <a:fillRect/>
                    </a:stretch>
                  </pic:blipFill>
                  <pic:spPr>
                    <a:xfrm>
                      <a:off x="0" y="0"/>
                      <a:ext cx="3510761" cy="1293438"/>
                    </a:xfrm>
                    <a:prstGeom prst="rect">
                      <a:avLst/>
                    </a:prstGeom>
                  </pic:spPr>
                </pic:pic>
              </a:graphicData>
            </a:graphic>
          </wp:inline>
        </w:drawing>
      </w:r>
    </w:p>
    <w:p w:rsidR="00CE15A9" w:rsidRPr="00CE15A9" w:rsidRDefault="00CE15A9" w:rsidP="00CE15A9">
      <w:pPr>
        <w:jc w:val="center"/>
        <w:rPr>
          <w:rFonts w:ascii="Arial" w:hAnsi="Arial" w:cs="Arial"/>
          <w:b/>
          <w:sz w:val="24"/>
          <w:szCs w:val="24"/>
        </w:rPr>
      </w:pPr>
      <w:r w:rsidRPr="00CE15A9">
        <w:rPr>
          <w:rFonts w:ascii="Arial" w:hAnsi="Arial" w:cs="Arial"/>
          <w:b/>
          <w:sz w:val="24"/>
          <w:szCs w:val="24"/>
        </w:rPr>
        <w:t>NCTA 2017 Annual Conference</w:t>
      </w:r>
      <w:r>
        <w:rPr>
          <w:rFonts w:ascii="Arial" w:hAnsi="Arial" w:cs="Arial"/>
          <w:b/>
          <w:sz w:val="24"/>
          <w:szCs w:val="24"/>
        </w:rPr>
        <w:t xml:space="preserve"> </w:t>
      </w:r>
      <w:r w:rsidRPr="00CE15A9">
        <w:rPr>
          <w:rFonts w:ascii="Arial" w:hAnsi="Arial" w:cs="Arial"/>
          <w:b/>
          <w:sz w:val="24"/>
          <w:szCs w:val="24"/>
        </w:rPr>
        <w:t>Committee Meeting</w:t>
      </w:r>
    </w:p>
    <w:p w:rsidR="00CE15A9" w:rsidRPr="00CE15A9" w:rsidRDefault="00C21527" w:rsidP="00CE15A9">
      <w:pPr>
        <w:jc w:val="center"/>
        <w:rPr>
          <w:rFonts w:ascii="Arial" w:hAnsi="Arial" w:cs="Arial"/>
          <w:b/>
          <w:sz w:val="24"/>
          <w:szCs w:val="24"/>
        </w:rPr>
      </w:pPr>
      <w:r>
        <w:rPr>
          <w:rFonts w:ascii="Arial" w:hAnsi="Arial" w:cs="Arial"/>
          <w:b/>
          <w:sz w:val="24"/>
          <w:szCs w:val="24"/>
        </w:rPr>
        <w:t>Monday,</w:t>
      </w:r>
      <w:r w:rsidR="0018538E">
        <w:rPr>
          <w:rFonts w:ascii="Arial" w:hAnsi="Arial" w:cs="Arial"/>
          <w:b/>
          <w:sz w:val="24"/>
          <w:szCs w:val="24"/>
        </w:rPr>
        <w:t xml:space="preserve"> June 19</w:t>
      </w:r>
      <w:r>
        <w:rPr>
          <w:rFonts w:ascii="Arial" w:hAnsi="Arial" w:cs="Arial"/>
          <w:b/>
          <w:sz w:val="24"/>
          <w:szCs w:val="24"/>
        </w:rPr>
        <w:t>, 2017</w:t>
      </w:r>
    </w:p>
    <w:p w:rsidR="00CE15A9" w:rsidRPr="00CE15A9" w:rsidRDefault="00186667" w:rsidP="00CE15A9">
      <w:pPr>
        <w:jc w:val="center"/>
        <w:rPr>
          <w:rFonts w:ascii="Arial" w:hAnsi="Arial" w:cs="Arial"/>
          <w:b/>
          <w:sz w:val="24"/>
          <w:szCs w:val="24"/>
        </w:rPr>
      </w:pPr>
      <w:r>
        <w:rPr>
          <w:rFonts w:ascii="Arial" w:hAnsi="Arial" w:cs="Arial"/>
          <w:b/>
          <w:sz w:val="24"/>
          <w:szCs w:val="24"/>
        </w:rPr>
        <w:t xml:space="preserve">2:00 PM </w:t>
      </w:r>
      <w:r w:rsidR="00C21527">
        <w:rPr>
          <w:rFonts w:ascii="Arial" w:hAnsi="Arial" w:cs="Arial"/>
          <w:b/>
          <w:sz w:val="24"/>
          <w:szCs w:val="24"/>
        </w:rPr>
        <w:t>Eastern</w:t>
      </w:r>
      <w:r>
        <w:rPr>
          <w:rFonts w:ascii="Arial" w:hAnsi="Arial" w:cs="Arial"/>
          <w:b/>
          <w:sz w:val="24"/>
          <w:szCs w:val="24"/>
        </w:rPr>
        <w:t xml:space="preserve"> Time</w:t>
      </w:r>
    </w:p>
    <w:p w:rsidR="00AE7CFB" w:rsidRDefault="00186667" w:rsidP="00CE15A9">
      <w:pPr>
        <w:jc w:val="center"/>
        <w:rPr>
          <w:rFonts w:ascii="Arial" w:hAnsi="Arial" w:cs="Arial"/>
          <w:b/>
          <w:sz w:val="24"/>
          <w:szCs w:val="24"/>
        </w:rPr>
      </w:pPr>
      <w:r>
        <w:rPr>
          <w:rFonts w:ascii="Arial" w:hAnsi="Arial" w:cs="Arial"/>
          <w:b/>
          <w:sz w:val="24"/>
          <w:szCs w:val="24"/>
        </w:rPr>
        <w:t>GoToMeeting</w:t>
      </w:r>
    </w:p>
    <w:p w:rsidR="00890B9E" w:rsidRPr="00890B9E" w:rsidRDefault="00890B9E" w:rsidP="00890B9E">
      <w:pPr>
        <w:jc w:val="center"/>
        <w:rPr>
          <w:rFonts w:ascii="Arial" w:hAnsi="Arial" w:cs="Arial"/>
          <w:b/>
          <w:sz w:val="24"/>
          <w:szCs w:val="24"/>
        </w:rPr>
      </w:pPr>
    </w:p>
    <w:p w:rsidR="0091598A" w:rsidRDefault="00636316" w:rsidP="0091598A">
      <w:pPr>
        <w:jc w:val="center"/>
        <w:rPr>
          <w:rFonts w:ascii="Arial" w:hAnsi="Arial" w:cs="Arial"/>
          <w:b/>
          <w:sz w:val="24"/>
          <w:szCs w:val="24"/>
        </w:rPr>
      </w:pPr>
      <w:r>
        <w:rPr>
          <w:rFonts w:ascii="Arial" w:hAnsi="Arial" w:cs="Arial"/>
          <w:b/>
          <w:sz w:val="24"/>
          <w:szCs w:val="24"/>
        </w:rPr>
        <w:t>Minutes</w:t>
      </w:r>
    </w:p>
    <w:p w:rsidR="0091598A" w:rsidRDefault="0091598A" w:rsidP="0091598A">
      <w:pPr>
        <w:rPr>
          <w:rFonts w:ascii="Arial" w:hAnsi="Arial" w:cs="Arial"/>
          <w:sz w:val="24"/>
          <w:szCs w:val="24"/>
        </w:rPr>
      </w:pPr>
    </w:p>
    <w:p w:rsidR="0091598A" w:rsidRDefault="0091598A" w:rsidP="0091598A">
      <w:pPr>
        <w:rPr>
          <w:rFonts w:ascii="Arial" w:hAnsi="Arial" w:cs="Arial"/>
          <w:sz w:val="24"/>
          <w:szCs w:val="24"/>
        </w:rPr>
      </w:pPr>
    </w:p>
    <w:p w:rsidR="0091598A" w:rsidRPr="001A5341" w:rsidRDefault="00A43741" w:rsidP="001A5341">
      <w:pPr>
        <w:spacing w:after="240"/>
        <w:ind w:left="990"/>
        <w:rPr>
          <w:rFonts w:ascii="Arial" w:hAnsi="Arial" w:cs="Arial"/>
          <w:color w:val="000000" w:themeColor="text1"/>
          <w:sz w:val="24"/>
          <w:szCs w:val="24"/>
        </w:rPr>
      </w:pPr>
      <w:r w:rsidRPr="001A5341">
        <w:rPr>
          <w:rFonts w:ascii="Arial" w:hAnsi="Arial" w:cs="Arial"/>
          <w:b/>
          <w:color w:val="000000" w:themeColor="text1"/>
          <w:sz w:val="24"/>
          <w:szCs w:val="24"/>
        </w:rPr>
        <w:t xml:space="preserve">Attendance: </w:t>
      </w:r>
      <w:r w:rsidRPr="001A5341">
        <w:rPr>
          <w:rFonts w:ascii="Arial" w:hAnsi="Arial" w:cs="Arial"/>
          <w:color w:val="000000" w:themeColor="text1"/>
          <w:sz w:val="24"/>
          <w:szCs w:val="24"/>
        </w:rPr>
        <w:t>Cindy James, Duane Goupell, Alex Martinez, Rosemary Freer, Jarret Dyer, Tabatha Phillips, Paula Doughman, Jim Wollack, Sally Frazee, Bob Lang, Jody Rosen Atkins</w:t>
      </w:r>
      <w:r w:rsidR="008612BC" w:rsidRPr="001A5341">
        <w:rPr>
          <w:rFonts w:ascii="Arial" w:hAnsi="Arial" w:cs="Arial"/>
          <w:color w:val="000000" w:themeColor="text1"/>
          <w:sz w:val="24"/>
          <w:szCs w:val="24"/>
        </w:rPr>
        <w:t>, Jamila Maxie</w:t>
      </w:r>
      <w:r w:rsidR="001A5341">
        <w:rPr>
          <w:rFonts w:ascii="Arial" w:hAnsi="Arial" w:cs="Arial"/>
          <w:color w:val="000000" w:themeColor="text1"/>
          <w:sz w:val="24"/>
          <w:szCs w:val="24"/>
        </w:rPr>
        <w:t>, Amystique Church.</w:t>
      </w:r>
    </w:p>
    <w:p w:rsidR="001A5341" w:rsidRDefault="0018538E" w:rsidP="00C674D2">
      <w:pPr>
        <w:spacing w:after="240"/>
        <w:ind w:left="990"/>
        <w:rPr>
          <w:rFonts w:ascii="Arial" w:hAnsi="Arial" w:cs="Arial"/>
          <w:color w:val="000000" w:themeColor="text1"/>
          <w:sz w:val="24"/>
          <w:szCs w:val="24"/>
        </w:rPr>
      </w:pPr>
      <w:r w:rsidRPr="001A5341">
        <w:rPr>
          <w:rFonts w:ascii="Arial" w:hAnsi="Arial" w:cs="Arial"/>
          <w:b/>
          <w:color w:val="000000" w:themeColor="text1"/>
          <w:sz w:val="24"/>
          <w:szCs w:val="24"/>
        </w:rPr>
        <w:t>Marketing</w:t>
      </w:r>
      <w:r w:rsidR="00A43741" w:rsidRPr="001A5341">
        <w:rPr>
          <w:rFonts w:ascii="Arial" w:hAnsi="Arial" w:cs="Arial"/>
          <w:color w:val="000000" w:themeColor="text1"/>
          <w:sz w:val="24"/>
          <w:szCs w:val="24"/>
        </w:rPr>
        <w:t>. Cindy needs</w:t>
      </w:r>
      <w:bookmarkStart w:id="0" w:name="_GoBack"/>
      <w:bookmarkEnd w:id="0"/>
      <w:r w:rsidR="00A43741" w:rsidRPr="001A5341">
        <w:rPr>
          <w:rFonts w:ascii="Arial" w:hAnsi="Arial" w:cs="Arial"/>
          <w:color w:val="000000" w:themeColor="text1"/>
          <w:sz w:val="24"/>
          <w:szCs w:val="24"/>
        </w:rPr>
        <w:t xml:space="preserve"> content for pertinent areas. Who will be sending out social media blasts? Tracy will coordinate with Jody. </w:t>
      </w:r>
      <w:r w:rsidR="00C46AE1" w:rsidRPr="001A5341">
        <w:rPr>
          <w:rFonts w:ascii="Arial" w:hAnsi="Arial" w:cs="Arial"/>
          <w:color w:val="000000" w:themeColor="text1"/>
          <w:sz w:val="24"/>
          <w:szCs w:val="24"/>
        </w:rPr>
        <w:t xml:space="preserve">Should match the content that is going out in the </w:t>
      </w:r>
      <w:proofErr w:type="spellStart"/>
      <w:r w:rsidR="00C46AE1" w:rsidRPr="001A5341">
        <w:rPr>
          <w:rFonts w:ascii="Arial" w:hAnsi="Arial" w:cs="Arial"/>
          <w:color w:val="000000" w:themeColor="text1"/>
          <w:sz w:val="24"/>
          <w:szCs w:val="24"/>
        </w:rPr>
        <w:t>eblasts</w:t>
      </w:r>
      <w:proofErr w:type="spellEnd"/>
      <w:r w:rsidR="00C46AE1" w:rsidRPr="001A5341">
        <w:rPr>
          <w:rFonts w:ascii="Arial" w:hAnsi="Arial" w:cs="Arial"/>
          <w:color w:val="000000" w:themeColor="text1"/>
          <w:sz w:val="24"/>
          <w:szCs w:val="24"/>
        </w:rPr>
        <w:t xml:space="preserve">. </w:t>
      </w:r>
    </w:p>
    <w:p w:rsidR="001A5341" w:rsidRDefault="0018538E" w:rsidP="00C674D2">
      <w:pPr>
        <w:spacing w:after="240"/>
        <w:ind w:left="990"/>
        <w:rPr>
          <w:rFonts w:ascii="Arial" w:hAnsi="Arial" w:cs="Arial"/>
          <w:color w:val="000000" w:themeColor="text1"/>
          <w:sz w:val="24"/>
          <w:szCs w:val="24"/>
        </w:rPr>
      </w:pPr>
      <w:r w:rsidRPr="001A5341">
        <w:rPr>
          <w:rFonts w:ascii="Arial" w:hAnsi="Arial" w:cs="Arial"/>
          <w:b/>
          <w:color w:val="000000" w:themeColor="text1"/>
          <w:sz w:val="24"/>
          <w:szCs w:val="24"/>
        </w:rPr>
        <w:t>Program</w:t>
      </w:r>
      <w:r w:rsidR="001A5341">
        <w:rPr>
          <w:rFonts w:ascii="Arial" w:hAnsi="Arial" w:cs="Arial"/>
          <w:color w:val="000000" w:themeColor="text1"/>
          <w:sz w:val="24"/>
          <w:szCs w:val="24"/>
        </w:rPr>
        <w:t xml:space="preserve">.  </w:t>
      </w:r>
      <w:r w:rsidR="00C46AE1" w:rsidRPr="001A5341">
        <w:rPr>
          <w:rFonts w:ascii="Arial" w:hAnsi="Arial" w:cs="Arial"/>
          <w:color w:val="000000" w:themeColor="text1"/>
          <w:sz w:val="24"/>
          <w:szCs w:val="24"/>
        </w:rPr>
        <w:t>The program continues to evolve. Bob will highlight changes moving forward. We have three pods for the conference for which we have moderators. No need to announce the moderators for the pods.  Would like to add session descriptions for the pods.</w:t>
      </w:r>
    </w:p>
    <w:p w:rsidR="001A5341" w:rsidRDefault="001A5341" w:rsidP="00C674D2">
      <w:pPr>
        <w:spacing w:after="240"/>
        <w:ind w:left="990"/>
        <w:rPr>
          <w:rFonts w:ascii="Arial" w:hAnsi="Arial" w:cs="Arial"/>
          <w:color w:val="000000" w:themeColor="text1"/>
          <w:sz w:val="24"/>
          <w:szCs w:val="24"/>
        </w:rPr>
      </w:pPr>
      <w:r w:rsidRPr="001A5341">
        <w:rPr>
          <w:rFonts w:ascii="Arial" w:hAnsi="Arial" w:cs="Arial"/>
          <w:b/>
          <w:color w:val="000000" w:themeColor="text1"/>
          <w:sz w:val="24"/>
          <w:szCs w:val="24"/>
        </w:rPr>
        <w:t xml:space="preserve">Moderators. </w:t>
      </w:r>
      <w:r w:rsidR="00B31638" w:rsidRPr="001A5341">
        <w:rPr>
          <w:rFonts w:ascii="Arial" w:hAnsi="Arial" w:cs="Arial"/>
          <w:color w:val="000000" w:themeColor="text1"/>
          <w:sz w:val="24"/>
          <w:szCs w:val="24"/>
        </w:rPr>
        <w:t>Would be nice to use the app for moderators, possibly in August. We need to have someone oversee the moderators. Jody to order Moderator ribbons. Paula Doughman and Jan Go</w:t>
      </w:r>
      <w:r w:rsidR="006208DB" w:rsidRPr="001A5341">
        <w:rPr>
          <w:rFonts w:ascii="Arial" w:hAnsi="Arial" w:cs="Arial"/>
          <w:color w:val="000000" w:themeColor="text1"/>
          <w:sz w:val="24"/>
          <w:szCs w:val="24"/>
        </w:rPr>
        <w:t>nzalez will oversee moderators. Jody to order First Time Attendee ribbons and Ambassador ribbons.</w:t>
      </w:r>
    </w:p>
    <w:p w:rsidR="001A5341" w:rsidRDefault="0018538E" w:rsidP="00C674D2">
      <w:pPr>
        <w:spacing w:after="240"/>
        <w:ind w:left="990"/>
        <w:rPr>
          <w:rFonts w:ascii="Arial" w:hAnsi="Arial" w:cs="Arial"/>
          <w:color w:val="000000" w:themeColor="text1"/>
          <w:sz w:val="24"/>
          <w:szCs w:val="24"/>
        </w:rPr>
      </w:pPr>
      <w:r w:rsidRPr="001A5341">
        <w:rPr>
          <w:rFonts w:ascii="Arial" w:hAnsi="Arial" w:cs="Arial"/>
          <w:b/>
          <w:color w:val="000000" w:themeColor="text1"/>
          <w:sz w:val="24"/>
          <w:szCs w:val="24"/>
        </w:rPr>
        <w:t>Sponsorships/Exhibits</w:t>
      </w:r>
      <w:r w:rsidR="001A5341">
        <w:rPr>
          <w:rFonts w:ascii="Arial" w:hAnsi="Arial" w:cs="Arial"/>
          <w:color w:val="000000" w:themeColor="text1"/>
          <w:sz w:val="24"/>
          <w:szCs w:val="24"/>
        </w:rPr>
        <w:t xml:space="preserve">. </w:t>
      </w:r>
      <w:r w:rsidR="006208DB" w:rsidRPr="001A5341">
        <w:rPr>
          <w:rFonts w:ascii="Arial" w:hAnsi="Arial" w:cs="Arial"/>
          <w:color w:val="000000" w:themeColor="text1"/>
          <w:sz w:val="24"/>
          <w:szCs w:val="24"/>
        </w:rPr>
        <w:t xml:space="preserve">There are 16 sponsors, totaling $58,500. Sponsor workshops have been scheduled. </w:t>
      </w:r>
    </w:p>
    <w:p w:rsidR="001A5341" w:rsidRDefault="0018538E" w:rsidP="00C674D2">
      <w:pPr>
        <w:spacing w:after="240"/>
        <w:ind w:left="990"/>
        <w:rPr>
          <w:rFonts w:ascii="Arial" w:hAnsi="Arial" w:cs="Arial"/>
          <w:color w:val="000000" w:themeColor="text1"/>
          <w:sz w:val="24"/>
          <w:szCs w:val="24"/>
        </w:rPr>
      </w:pPr>
      <w:r w:rsidRPr="001A5341">
        <w:rPr>
          <w:rFonts w:ascii="Arial" w:hAnsi="Arial" w:cs="Arial"/>
          <w:b/>
          <w:color w:val="000000" w:themeColor="text1"/>
          <w:sz w:val="24"/>
          <w:szCs w:val="24"/>
        </w:rPr>
        <w:t>Resource Fair</w:t>
      </w:r>
      <w:r w:rsidR="001A5341">
        <w:rPr>
          <w:rFonts w:ascii="Arial" w:hAnsi="Arial" w:cs="Arial"/>
          <w:color w:val="000000" w:themeColor="text1"/>
          <w:sz w:val="24"/>
          <w:szCs w:val="24"/>
        </w:rPr>
        <w:t>.  J</w:t>
      </w:r>
      <w:r w:rsidRPr="001A5341">
        <w:rPr>
          <w:rFonts w:ascii="Arial" w:hAnsi="Arial" w:cs="Arial"/>
          <w:color w:val="000000" w:themeColor="text1"/>
          <w:sz w:val="24"/>
          <w:szCs w:val="24"/>
        </w:rPr>
        <w:t>amila Maxie</w:t>
      </w:r>
      <w:r w:rsidR="001A5341">
        <w:rPr>
          <w:rFonts w:ascii="Arial" w:hAnsi="Arial" w:cs="Arial"/>
          <w:color w:val="000000" w:themeColor="text1"/>
          <w:sz w:val="24"/>
          <w:szCs w:val="24"/>
        </w:rPr>
        <w:t xml:space="preserve"> reported that invitations </w:t>
      </w:r>
      <w:r w:rsidR="008612BC" w:rsidRPr="001A5341">
        <w:rPr>
          <w:rFonts w:ascii="Arial" w:hAnsi="Arial" w:cs="Arial"/>
          <w:color w:val="000000" w:themeColor="text1"/>
          <w:sz w:val="24"/>
          <w:szCs w:val="24"/>
        </w:rPr>
        <w:t>to SROs have been sent.</w:t>
      </w:r>
    </w:p>
    <w:p w:rsidR="001A5341" w:rsidRDefault="0018538E" w:rsidP="00C674D2">
      <w:pPr>
        <w:spacing w:after="240"/>
        <w:ind w:left="990"/>
        <w:rPr>
          <w:rFonts w:ascii="Arial" w:hAnsi="Arial" w:cs="Arial"/>
          <w:color w:val="000000" w:themeColor="text1"/>
          <w:sz w:val="24"/>
          <w:szCs w:val="24"/>
        </w:rPr>
      </w:pPr>
      <w:r w:rsidRPr="001A5341">
        <w:rPr>
          <w:rFonts w:ascii="Arial" w:hAnsi="Arial" w:cs="Arial"/>
          <w:b/>
          <w:color w:val="000000" w:themeColor="text1"/>
          <w:sz w:val="24"/>
          <w:szCs w:val="24"/>
        </w:rPr>
        <w:t>Host Committee</w:t>
      </w:r>
      <w:r w:rsidR="001A5341">
        <w:rPr>
          <w:rFonts w:ascii="Arial" w:hAnsi="Arial" w:cs="Arial"/>
          <w:color w:val="000000" w:themeColor="text1"/>
          <w:sz w:val="24"/>
          <w:szCs w:val="24"/>
        </w:rPr>
        <w:t xml:space="preserve">.  </w:t>
      </w:r>
      <w:r w:rsidRPr="001A5341">
        <w:rPr>
          <w:rFonts w:ascii="Arial" w:hAnsi="Arial" w:cs="Arial"/>
          <w:color w:val="000000" w:themeColor="text1"/>
          <w:sz w:val="24"/>
          <w:szCs w:val="24"/>
        </w:rPr>
        <w:t>Paula Doughman</w:t>
      </w:r>
      <w:r w:rsidR="008612BC" w:rsidRPr="001A5341">
        <w:rPr>
          <w:rFonts w:ascii="Arial" w:hAnsi="Arial" w:cs="Arial"/>
          <w:color w:val="000000" w:themeColor="text1"/>
          <w:sz w:val="24"/>
          <w:szCs w:val="24"/>
        </w:rPr>
        <w:t xml:space="preserve"> </w:t>
      </w:r>
      <w:r w:rsidR="001A5341">
        <w:rPr>
          <w:rFonts w:ascii="Arial" w:hAnsi="Arial" w:cs="Arial"/>
          <w:color w:val="000000" w:themeColor="text1"/>
          <w:sz w:val="24"/>
          <w:szCs w:val="24"/>
        </w:rPr>
        <w:t>reported that e</w:t>
      </w:r>
      <w:r w:rsidR="008612BC" w:rsidRPr="001A5341">
        <w:rPr>
          <w:rFonts w:ascii="Arial" w:hAnsi="Arial" w:cs="Arial"/>
          <w:color w:val="000000" w:themeColor="text1"/>
          <w:sz w:val="24"/>
          <w:szCs w:val="24"/>
        </w:rPr>
        <w:t xml:space="preserve">verything </w:t>
      </w:r>
      <w:r w:rsidR="00C674D2">
        <w:rPr>
          <w:rFonts w:ascii="Arial" w:hAnsi="Arial" w:cs="Arial"/>
          <w:color w:val="000000" w:themeColor="text1"/>
          <w:sz w:val="24"/>
          <w:szCs w:val="24"/>
        </w:rPr>
        <w:t xml:space="preserve">all set for welcome </w:t>
      </w:r>
      <w:r w:rsidR="008612BC" w:rsidRPr="001A5341">
        <w:rPr>
          <w:rFonts w:ascii="Arial" w:hAnsi="Arial" w:cs="Arial"/>
          <w:color w:val="000000" w:themeColor="text1"/>
          <w:sz w:val="24"/>
          <w:szCs w:val="24"/>
        </w:rPr>
        <w:t>reception. Should it still be called welcome reception since it’s not until Thursday?  Still need to submit orders. Have plenty of volunteers for hospitality.</w:t>
      </w:r>
    </w:p>
    <w:p w:rsidR="001A5341" w:rsidRDefault="0018538E" w:rsidP="00C674D2">
      <w:pPr>
        <w:spacing w:after="240"/>
        <w:ind w:left="990"/>
        <w:rPr>
          <w:rFonts w:ascii="Arial" w:hAnsi="Arial" w:cs="Arial"/>
          <w:color w:val="000000" w:themeColor="text1"/>
          <w:sz w:val="24"/>
          <w:szCs w:val="24"/>
        </w:rPr>
      </w:pPr>
      <w:r w:rsidRPr="001A5341">
        <w:rPr>
          <w:rFonts w:ascii="Arial" w:hAnsi="Arial" w:cs="Arial"/>
          <w:b/>
          <w:color w:val="000000" w:themeColor="text1"/>
          <w:sz w:val="24"/>
          <w:szCs w:val="24"/>
        </w:rPr>
        <w:t>Conference App</w:t>
      </w:r>
      <w:r w:rsidR="001A5341">
        <w:rPr>
          <w:rFonts w:ascii="Arial" w:hAnsi="Arial" w:cs="Arial"/>
          <w:color w:val="000000" w:themeColor="text1"/>
          <w:sz w:val="24"/>
          <w:szCs w:val="24"/>
        </w:rPr>
        <w:t xml:space="preserve">.  </w:t>
      </w:r>
      <w:r w:rsidRPr="001A5341">
        <w:rPr>
          <w:rFonts w:ascii="Arial" w:hAnsi="Arial" w:cs="Arial"/>
          <w:color w:val="000000" w:themeColor="text1"/>
          <w:sz w:val="24"/>
          <w:szCs w:val="24"/>
        </w:rPr>
        <w:t>Amystique Church</w:t>
      </w:r>
      <w:r w:rsidR="001A5341">
        <w:rPr>
          <w:rFonts w:ascii="Arial" w:hAnsi="Arial" w:cs="Arial"/>
          <w:color w:val="000000" w:themeColor="text1"/>
          <w:sz w:val="24"/>
          <w:szCs w:val="24"/>
        </w:rPr>
        <w:t xml:space="preserve"> reported that everything is on track with the app and that training will begin soon.</w:t>
      </w:r>
    </w:p>
    <w:p w:rsidR="001A5341" w:rsidRDefault="0018538E" w:rsidP="00C674D2">
      <w:pPr>
        <w:spacing w:after="240"/>
        <w:ind w:left="990"/>
        <w:rPr>
          <w:rFonts w:ascii="Arial" w:hAnsi="Arial" w:cs="Arial"/>
          <w:color w:val="000000" w:themeColor="text1"/>
          <w:sz w:val="24"/>
          <w:szCs w:val="24"/>
        </w:rPr>
      </w:pPr>
      <w:r w:rsidRPr="001A5341">
        <w:rPr>
          <w:rFonts w:ascii="Arial" w:hAnsi="Arial" w:cs="Arial"/>
          <w:b/>
          <w:color w:val="000000" w:themeColor="text1"/>
          <w:sz w:val="24"/>
          <w:szCs w:val="24"/>
        </w:rPr>
        <w:t>Conference Planner Updates</w:t>
      </w:r>
      <w:r w:rsidR="001A5341">
        <w:rPr>
          <w:rFonts w:ascii="Arial" w:hAnsi="Arial" w:cs="Arial"/>
          <w:color w:val="000000" w:themeColor="text1"/>
          <w:sz w:val="24"/>
          <w:szCs w:val="24"/>
        </w:rPr>
        <w:t xml:space="preserve">.  </w:t>
      </w:r>
      <w:r w:rsidRPr="001A5341">
        <w:rPr>
          <w:rFonts w:ascii="Arial" w:hAnsi="Arial" w:cs="Arial"/>
          <w:color w:val="000000" w:themeColor="text1"/>
          <w:sz w:val="24"/>
          <w:szCs w:val="24"/>
        </w:rPr>
        <w:t>Jody Atkins</w:t>
      </w:r>
      <w:r w:rsidR="001A5341">
        <w:rPr>
          <w:rFonts w:ascii="Arial" w:hAnsi="Arial" w:cs="Arial"/>
          <w:color w:val="000000" w:themeColor="text1"/>
          <w:sz w:val="24"/>
          <w:szCs w:val="24"/>
        </w:rPr>
        <w:t xml:space="preserve"> provided an update on registration and the room block. Refer to supplied reports. </w:t>
      </w:r>
    </w:p>
    <w:p w:rsidR="00C674D2" w:rsidRDefault="00750B98" w:rsidP="00C674D2">
      <w:pPr>
        <w:spacing w:after="240"/>
        <w:ind w:left="990"/>
        <w:rPr>
          <w:rFonts w:ascii="Arial" w:hAnsi="Arial" w:cs="Arial"/>
          <w:color w:val="000000" w:themeColor="text1"/>
          <w:sz w:val="24"/>
          <w:szCs w:val="24"/>
        </w:rPr>
      </w:pPr>
      <w:r w:rsidRPr="00C674D2">
        <w:rPr>
          <w:rFonts w:ascii="Arial" w:hAnsi="Arial" w:cs="Arial"/>
          <w:b/>
          <w:color w:val="000000" w:themeColor="text1"/>
          <w:sz w:val="24"/>
          <w:szCs w:val="24"/>
        </w:rPr>
        <w:t>Other/New Business</w:t>
      </w:r>
      <w:r w:rsidR="00C674D2">
        <w:rPr>
          <w:rFonts w:ascii="Arial" w:hAnsi="Arial" w:cs="Arial"/>
          <w:color w:val="000000" w:themeColor="text1"/>
          <w:sz w:val="24"/>
          <w:szCs w:val="24"/>
        </w:rPr>
        <w:t xml:space="preserve">. Tabatha reported that the ambassador program is building. They are </w:t>
      </w:r>
      <w:r w:rsidR="00636316" w:rsidRPr="001A5341">
        <w:rPr>
          <w:rFonts w:ascii="Arial" w:hAnsi="Arial" w:cs="Arial"/>
          <w:color w:val="000000" w:themeColor="text1"/>
          <w:sz w:val="24"/>
          <w:szCs w:val="24"/>
        </w:rPr>
        <w:t>mapping out the structure, doing a pairing survey.</w:t>
      </w:r>
    </w:p>
    <w:p w:rsidR="00CE15A9" w:rsidRPr="00C674D2" w:rsidRDefault="00C674D2" w:rsidP="00C674D2">
      <w:pPr>
        <w:spacing w:after="240"/>
        <w:ind w:left="990"/>
        <w:rPr>
          <w:rFonts w:ascii="Arial" w:hAnsi="Arial" w:cs="Arial"/>
          <w:color w:val="000000" w:themeColor="text1"/>
          <w:sz w:val="24"/>
          <w:szCs w:val="24"/>
        </w:rPr>
      </w:pPr>
      <w:r w:rsidRPr="00C674D2">
        <w:rPr>
          <w:rFonts w:ascii="Arial" w:hAnsi="Arial" w:cs="Arial"/>
          <w:color w:val="000000" w:themeColor="text1"/>
          <w:sz w:val="24"/>
          <w:szCs w:val="24"/>
        </w:rPr>
        <w:t xml:space="preserve">Since Jody nor Duane is available July 17, Jody will send a doodle poll to determine the date for the next committee meeting.  </w:t>
      </w:r>
    </w:p>
    <w:p w:rsidR="00C674D2" w:rsidRPr="00C674D2" w:rsidRDefault="00C674D2" w:rsidP="00C674D2">
      <w:pPr>
        <w:spacing w:after="240"/>
        <w:ind w:left="990"/>
        <w:rPr>
          <w:rFonts w:ascii="Arial" w:hAnsi="Arial" w:cs="Arial"/>
          <w:color w:val="000000" w:themeColor="text1"/>
          <w:sz w:val="24"/>
          <w:szCs w:val="24"/>
        </w:rPr>
      </w:pPr>
      <w:r>
        <w:rPr>
          <w:rFonts w:ascii="Arial" w:hAnsi="Arial" w:cs="Arial"/>
          <w:sz w:val="24"/>
          <w:szCs w:val="24"/>
        </w:rPr>
        <w:lastRenderedPageBreak/>
        <w:t>With no further business, the meeting was adjourned at 3:00 PM.</w:t>
      </w:r>
    </w:p>
    <w:sectPr w:rsidR="00C674D2" w:rsidRPr="00C674D2" w:rsidSect="00F96B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84B51"/>
    <w:multiLevelType w:val="multilevel"/>
    <w:tmpl w:val="8806F6D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8011747"/>
    <w:multiLevelType w:val="multilevel"/>
    <w:tmpl w:val="D5A2302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293E66E8"/>
    <w:multiLevelType w:val="multilevel"/>
    <w:tmpl w:val="2A3229A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bullet"/>
      <w:lvlText w:val=""/>
      <w:lvlJc w:val="left"/>
      <w:pPr>
        <w:ind w:left="2880"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34E75074"/>
    <w:multiLevelType w:val="hybridMultilevel"/>
    <w:tmpl w:val="C1EE66E0"/>
    <w:lvl w:ilvl="0" w:tplc="0122F78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C013CC8"/>
    <w:multiLevelType w:val="multilevel"/>
    <w:tmpl w:val="445C0CA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bullet"/>
      <w:pStyle w:val="Heading5"/>
      <w:lvlText w:val=""/>
      <w:lvlJc w:val="left"/>
      <w:pPr>
        <w:ind w:left="2880" w:firstLine="0"/>
      </w:pPr>
      <w:rPr>
        <w:rFonts w:ascii="Symbol" w:hAnsi="Symbol" w:hint="default"/>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3F49253F"/>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6" w15:restartNumberingAfterBreak="0">
    <w:nsid w:val="425C7BFE"/>
    <w:multiLevelType w:val="multilevel"/>
    <w:tmpl w:val="463AAD5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426E3927"/>
    <w:multiLevelType w:val="hybridMultilevel"/>
    <w:tmpl w:val="3392B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27D9C"/>
    <w:multiLevelType w:val="multilevel"/>
    <w:tmpl w:val="D5A23028"/>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9" w15:restartNumberingAfterBreak="0">
    <w:nsid w:val="5E1A5F4D"/>
    <w:multiLevelType w:val="hybridMultilevel"/>
    <w:tmpl w:val="C520EDF4"/>
    <w:lvl w:ilvl="0" w:tplc="F94A52BE">
      <w:start w:val="1"/>
      <w:numFmt w:val="lowerLetter"/>
      <w:lvlText w:val="%1."/>
      <w:lvlJc w:val="left"/>
      <w:pPr>
        <w:ind w:left="1890" w:hanging="360"/>
      </w:pPr>
      <w:rPr>
        <w:rFonts w:ascii="Times New Roman" w:hAnsi="Times New Roman" w:cs="Arial" w:hint="default"/>
        <w:spacing w:val="-5"/>
        <w:w w:val="99"/>
        <w:sz w:val="22"/>
        <w:szCs w:val="24"/>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5EB341F0"/>
    <w:multiLevelType w:val="multilevel"/>
    <w:tmpl w:val="D5A2302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63516C65"/>
    <w:multiLevelType w:val="hybridMultilevel"/>
    <w:tmpl w:val="06AEA868"/>
    <w:lvl w:ilvl="0" w:tplc="58A6555C">
      <w:start w:val="1"/>
      <w:numFmt w:val="decimal"/>
      <w:lvlText w:val="%1."/>
      <w:lvlJc w:val="left"/>
      <w:pPr>
        <w:ind w:left="360" w:hanging="360"/>
      </w:pPr>
      <w:rPr>
        <w:rFonts w:ascii="Arial" w:hAnsi="Arial" w:hint="default"/>
        <w:spacing w:val="-5"/>
        <w:w w:val="99"/>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04123D"/>
    <w:multiLevelType w:val="multilevel"/>
    <w:tmpl w:val="D5A2302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7F27538E"/>
    <w:multiLevelType w:val="multilevel"/>
    <w:tmpl w:val="7C46197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bullet"/>
      <w:lvlText w:val=""/>
      <w:lvlJc w:val="left"/>
      <w:pPr>
        <w:ind w:left="2880" w:firstLine="0"/>
      </w:pPr>
      <w:rPr>
        <w:rFonts w:ascii="Symbol" w:hAnsi="Symbol" w:hint="default"/>
      </w:rPr>
    </w:lvl>
    <w:lvl w:ilvl="5">
      <w:start w:val="1"/>
      <w:numFmt w:val="bullet"/>
      <w:lvlText w:val=""/>
      <w:lvlJc w:val="left"/>
      <w:pPr>
        <w:ind w:left="3600" w:firstLine="0"/>
      </w:pPr>
      <w:rPr>
        <w:rFonts w:ascii="Symbol" w:hAnsi="Symbol" w:hint="default"/>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0"/>
  </w:num>
  <w:num w:numId="3">
    <w:abstractNumId w:val="6"/>
  </w:num>
  <w:num w:numId="4">
    <w:abstractNumId w:val="2"/>
  </w:num>
  <w:num w:numId="5">
    <w:abstractNumId w:val="4"/>
  </w:num>
  <w:num w:numId="6">
    <w:abstractNumId w:val="13"/>
  </w:num>
  <w:num w:numId="7">
    <w:abstractNumId w:val="12"/>
  </w:num>
  <w:num w:numId="8">
    <w:abstractNumId w:val="1"/>
  </w:num>
  <w:num w:numId="9">
    <w:abstractNumId w:val="8"/>
  </w:num>
  <w:num w:numId="10">
    <w:abstractNumId w:val="3"/>
  </w:num>
  <w:num w:numId="11">
    <w:abstractNumId w:val="5"/>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A9"/>
    <w:rsid w:val="0018538E"/>
    <w:rsid w:val="00186667"/>
    <w:rsid w:val="001A5341"/>
    <w:rsid w:val="00297483"/>
    <w:rsid w:val="004A5716"/>
    <w:rsid w:val="006208DB"/>
    <w:rsid w:val="00636316"/>
    <w:rsid w:val="00652B48"/>
    <w:rsid w:val="00652DF6"/>
    <w:rsid w:val="006850AD"/>
    <w:rsid w:val="00750B98"/>
    <w:rsid w:val="007D3DA8"/>
    <w:rsid w:val="008612BC"/>
    <w:rsid w:val="00890B9E"/>
    <w:rsid w:val="0091598A"/>
    <w:rsid w:val="00961770"/>
    <w:rsid w:val="00A43741"/>
    <w:rsid w:val="00A947DA"/>
    <w:rsid w:val="00AE7CFB"/>
    <w:rsid w:val="00B016DD"/>
    <w:rsid w:val="00B31638"/>
    <w:rsid w:val="00BF4B72"/>
    <w:rsid w:val="00C21527"/>
    <w:rsid w:val="00C46AE1"/>
    <w:rsid w:val="00C674D2"/>
    <w:rsid w:val="00CE15A9"/>
    <w:rsid w:val="00E308B9"/>
    <w:rsid w:val="00F04B48"/>
    <w:rsid w:val="00F430B1"/>
    <w:rsid w:val="00F9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2E96B-A156-4818-A076-4A5A802E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297483"/>
    <w:pPr>
      <w:keepNext/>
      <w:keepLines/>
      <w:numPr>
        <w:numId w:val="5"/>
      </w:numPr>
      <w:spacing w:before="240"/>
      <w:outlineLvl w:val="0"/>
    </w:pPr>
    <w:rPr>
      <w:rFonts w:asciiTheme="majorHAnsi" w:eastAsiaTheme="majorEastAsia" w:hAnsiTheme="majorHAnsi" w:cstheme="majorBidi"/>
      <w:color w:val="000000" w:themeColor="text1"/>
      <w:sz w:val="24"/>
      <w:szCs w:val="32"/>
    </w:rPr>
  </w:style>
  <w:style w:type="paragraph" w:styleId="Heading2">
    <w:name w:val="heading 2"/>
    <w:basedOn w:val="Normal"/>
    <w:next w:val="Normal"/>
    <w:link w:val="Heading2Char"/>
    <w:uiPriority w:val="9"/>
    <w:unhideWhenUsed/>
    <w:qFormat/>
    <w:rsid w:val="00CE15A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15A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E15A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E15A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E15A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15A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15A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5A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483"/>
    <w:rPr>
      <w:rFonts w:asciiTheme="majorHAnsi" w:eastAsiaTheme="majorEastAsia" w:hAnsiTheme="majorHAnsi" w:cstheme="majorBidi"/>
      <w:color w:val="000000" w:themeColor="text1"/>
      <w:sz w:val="24"/>
      <w:szCs w:val="32"/>
    </w:rPr>
  </w:style>
  <w:style w:type="character" w:customStyle="1" w:styleId="Heading2Char">
    <w:name w:val="Heading 2 Char"/>
    <w:basedOn w:val="DefaultParagraphFont"/>
    <w:link w:val="Heading2"/>
    <w:uiPriority w:val="9"/>
    <w:rsid w:val="00CE15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E15A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E15A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E15A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CE15A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15A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15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5A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890B9E"/>
    <w:rPr>
      <w:color w:val="0563C1" w:themeColor="hyperlink"/>
      <w:u w:val="single"/>
    </w:rPr>
  </w:style>
  <w:style w:type="paragraph" w:styleId="ListParagraph">
    <w:name w:val="List Paragraph"/>
    <w:basedOn w:val="Normal"/>
    <w:uiPriority w:val="34"/>
    <w:qFormat/>
    <w:rsid w:val="00890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Rosen</dc:creator>
  <cp:keywords/>
  <dc:description/>
  <cp:lastModifiedBy>Jody Rosen</cp:lastModifiedBy>
  <cp:revision>3</cp:revision>
  <dcterms:created xsi:type="dcterms:W3CDTF">2017-06-19T19:00:00Z</dcterms:created>
  <dcterms:modified xsi:type="dcterms:W3CDTF">2017-06-19T19:06:00Z</dcterms:modified>
</cp:coreProperties>
</file>